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774F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5774F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74F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74F9" w14:textId="77777777" w:rsidR="00A36DB4" w:rsidRPr="003E3BBD" w:rsidRDefault="00762C6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E2105" w:rsidRPr="00BE2105">
              <w:rPr>
                <w:b/>
                <w:sz w:val="26"/>
                <w:szCs w:val="26"/>
              </w:rPr>
              <w:t>B_</w:t>
            </w:r>
            <w:r w:rsidR="00A10DB4">
              <w:rPr>
                <w:b/>
                <w:sz w:val="26"/>
                <w:szCs w:val="26"/>
              </w:rPr>
              <w:t>272</w:t>
            </w:r>
          </w:p>
        </w:tc>
      </w:tr>
      <w:tr w:rsidR="00A36DB4" w14:paraId="4C5774F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74F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74FC" w14:textId="77777777" w:rsidR="00A36DB4" w:rsidRPr="003E3BBD" w:rsidRDefault="00C578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2326389</w:t>
            </w:r>
          </w:p>
        </w:tc>
      </w:tr>
    </w:tbl>
    <w:p w14:paraId="4C5774F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5774F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57750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57750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57750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57750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57750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577505" w14:textId="0F6E48D6" w:rsidR="00C5787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C5787E" w:rsidRPr="00C5787E">
        <w:rPr>
          <w:b/>
          <w:sz w:val="26"/>
          <w:szCs w:val="26"/>
        </w:rPr>
        <w:t>Зажим ответвит</w:t>
      </w:r>
      <w:r w:rsidR="004F2F1A">
        <w:rPr>
          <w:b/>
          <w:sz w:val="26"/>
          <w:szCs w:val="26"/>
        </w:rPr>
        <w:t>ельный</w:t>
      </w:r>
      <w:r w:rsidR="00C5787E" w:rsidRPr="00C5787E">
        <w:rPr>
          <w:b/>
          <w:sz w:val="26"/>
          <w:szCs w:val="26"/>
        </w:rPr>
        <w:t xml:space="preserve"> прокалывающ</w:t>
      </w:r>
      <w:r w:rsidR="004F2F1A">
        <w:rPr>
          <w:b/>
          <w:sz w:val="26"/>
          <w:szCs w:val="26"/>
        </w:rPr>
        <w:t>ий</w:t>
      </w:r>
      <w:r w:rsidR="00C5787E" w:rsidRPr="00C5787E">
        <w:rPr>
          <w:b/>
          <w:sz w:val="26"/>
          <w:szCs w:val="26"/>
        </w:rPr>
        <w:t xml:space="preserve"> ОАЗ-2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C577506" w14:textId="77777777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57750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57750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57750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57750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946"/>
      </w:tblGrid>
      <w:tr w:rsidR="00994476" w:rsidRPr="00994476" w14:paraId="4C57750D" w14:textId="77777777" w:rsidTr="00994476">
        <w:tc>
          <w:tcPr>
            <w:tcW w:w="3544" w:type="dxa"/>
            <w:shd w:val="clear" w:color="auto" w:fill="auto"/>
          </w:tcPr>
          <w:p w14:paraId="4C57750B" w14:textId="77777777" w:rsidR="00994476" w:rsidRPr="00994476" w:rsidRDefault="00994476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9447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946" w:type="dxa"/>
            <w:shd w:val="clear" w:color="auto" w:fill="auto"/>
          </w:tcPr>
          <w:p w14:paraId="4C57750C" w14:textId="77777777" w:rsidR="00994476" w:rsidRPr="00994476" w:rsidRDefault="00994476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944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994476" w14:paraId="4C57751A" w14:textId="77777777" w:rsidTr="00994476">
        <w:tc>
          <w:tcPr>
            <w:tcW w:w="3544" w:type="dxa"/>
            <w:shd w:val="clear" w:color="auto" w:fill="auto"/>
          </w:tcPr>
          <w:p w14:paraId="4C57750E" w14:textId="26A95911" w:rsidR="001964D2" w:rsidRPr="00994476" w:rsidRDefault="00C5787E" w:rsidP="004F2F1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94476">
              <w:rPr>
                <w:sz w:val="24"/>
                <w:szCs w:val="24"/>
              </w:rPr>
              <w:t>Зажим ответвит</w:t>
            </w:r>
            <w:r w:rsidR="004F2F1A">
              <w:rPr>
                <w:sz w:val="24"/>
                <w:szCs w:val="24"/>
              </w:rPr>
              <w:t>ельный</w:t>
            </w:r>
            <w:r w:rsidRPr="00994476">
              <w:rPr>
                <w:sz w:val="24"/>
                <w:szCs w:val="24"/>
              </w:rPr>
              <w:t xml:space="preserve"> прокалывающ</w:t>
            </w:r>
            <w:r w:rsidR="004F2F1A">
              <w:rPr>
                <w:sz w:val="24"/>
                <w:szCs w:val="24"/>
              </w:rPr>
              <w:t>ий</w:t>
            </w:r>
            <w:r w:rsidRPr="00994476">
              <w:rPr>
                <w:sz w:val="24"/>
                <w:szCs w:val="24"/>
              </w:rPr>
              <w:t xml:space="preserve"> ОАЗ-2 МЗВА</w:t>
            </w:r>
          </w:p>
        </w:tc>
        <w:tc>
          <w:tcPr>
            <w:tcW w:w="6946" w:type="dxa"/>
            <w:shd w:val="clear" w:color="auto" w:fill="auto"/>
          </w:tcPr>
          <w:tbl>
            <w:tblPr>
              <w:tblW w:w="7547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47"/>
            </w:tblGrid>
            <w:tr w:rsidR="00994476" w:rsidRPr="00994476" w14:paraId="4C577511" w14:textId="77777777" w:rsidTr="00994476">
              <w:trPr>
                <w:tblCellSpacing w:w="0" w:type="dxa"/>
              </w:trPr>
              <w:tc>
                <w:tcPr>
                  <w:tcW w:w="5000" w:type="pct"/>
                  <w:noWrap/>
                  <w:hideMark/>
                </w:tcPr>
                <w:p w14:paraId="4C57750F" w14:textId="77777777" w:rsidR="00994476" w:rsidRPr="00994476" w:rsidRDefault="00994476" w:rsidP="0099447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994476">
                    <w:rPr>
                      <w:sz w:val="24"/>
                      <w:szCs w:val="24"/>
                    </w:rPr>
                    <w:t>Назначение: для электрического соединения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994476">
                    <w:rPr>
                      <w:sz w:val="24"/>
                      <w:szCs w:val="24"/>
                    </w:rPr>
                    <w:t>проводов СИП-3 с неизолированными проводами АС.</w:t>
                  </w:r>
                </w:p>
                <w:p w14:paraId="4C577510" w14:textId="77777777" w:rsidR="00994476" w:rsidRPr="00994476" w:rsidRDefault="00994476" w:rsidP="0099447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Количество в упаковке, шт. – </w:t>
                  </w:r>
                  <w:r w:rsidRPr="00994476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994476" w:rsidRPr="00994476" w14:paraId="4C577513" w14:textId="77777777" w:rsidTr="00994476">
              <w:trPr>
                <w:tblCellSpacing w:w="0" w:type="dxa"/>
              </w:trPr>
              <w:tc>
                <w:tcPr>
                  <w:tcW w:w="5000" w:type="pct"/>
                  <w:noWrap/>
                  <w:hideMark/>
                </w:tcPr>
                <w:p w14:paraId="4C577512" w14:textId="77777777" w:rsidR="00994476" w:rsidRPr="00994476" w:rsidRDefault="00994476" w:rsidP="00994476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Момент затяжки болтов, Нм – </w:t>
                  </w:r>
                  <w:r w:rsidRPr="00994476">
                    <w:rPr>
                      <w:sz w:val="24"/>
                      <w:szCs w:val="24"/>
                    </w:rPr>
                    <w:t>50</w:t>
                  </w:r>
                </w:p>
              </w:tc>
            </w:tr>
            <w:tr w:rsidR="00994476" w:rsidRPr="00994476" w14:paraId="4C577515" w14:textId="77777777" w:rsidTr="00994476">
              <w:trPr>
                <w:tblCellSpacing w:w="0" w:type="dxa"/>
              </w:trPr>
              <w:tc>
                <w:tcPr>
                  <w:tcW w:w="5000" w:type="pct"/>
                  <w:noWrap/>
                  <w:hideMark/>
                </w:tcPr>
                <w:p w14:paraId="4C577514" w14:textId="77777777" w:rsidR="00994476" w:rsidRPr="00994476" w:rsidRDefault="00994476" w:rsidP="00994476">
                  <w:pPr>
                    <w:ind w:firstLine="0"/>
                    <w:rPr>
                      <w:sz w:val="24"/>
                      <w:szCs w:val="24"/>
                    </w:rPr>
                  </w:pPr>
                  <w:r w:rsidRPr="00994476">
                    <w:rPr>
                      <w:sz w:val="24"/>
                      <w:szCs w:val="24"/>
                    </w:rPr>
                    <w:t>Площадь сечения магистрали, мм</w:t>
                  </w:r>
                  <w:r w:rsidRPr="00994476"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– </w:t>
                  </w:r>
                  <w:r w:rsidRPr="00994476">
                    <w:rPr>
                      <w:sz w:val="24"/>
                      <w:szCs w:val="24"/>
                    </w:rPr>
                    <w:t>35-150</w:t>
                  </w:r>
                </w:p>
              </w:tc>
            </w:tr>
            <w:tr w:rsidR="00994476" w:rsidRPr="00994476" w14:paraId="4C577518" w14:textId="77777777" w:rsidTr="00994476">
              <w:trPr>
                <w:tblCellSpacing w:w="0" w:type="dxa"/>
              </w:trPr>
              <w:tc>
                <w:tcPr>
                  <w:tcW w:w="5000" w:type="pct"/>
                  <w:noWrap/>
                  <w:hideMark/>
                </w:tcPr>
                <w:p w14:paraId="4C577516" w14:textId="77777777" w:rsidR="00994476" w:rsidRPr="00994476" w:rsidRDefault="00994476" w:rsidP="00C5787E">
                  <w:pPr>
                    <w:ind w:firstLine="0"/>
                    <w:rPr>
                      <w:sz w:val="24"/>
                      <w:szCs w:val="24"/>
                    </w:rPr>
                  </w:pPr>
                  <w:r w:rsidRPr="00994476">
                    <w:rPr>
                      <w:sz w:val="24"/>
                      <w:szCs w:val="24"/>
                    </w:rPr>
                    <w:t>Площадь сечения ответвления, мм</w:t>
                  </w:r>
                  <w:r w:rsidRPr="00994476"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– </w:t>
                  </w:r>
                  <w:r w:rsidRPr="00994476">
                    <w:rPr>
                      <w:sz w:val="24"/>
                      <w:szCs w:val="24"/>
                    </w:rPr>
                    <w:t>35-150</w:t>
                  </w:r>
                </w:p>
                <w:p w14:paraId="4C577517" w14:textId="77777777" w:rsidR="00994476" w:rsidRPr="00994476" w:rsidRDefault="00994476" w:rsidP="0058262B">
                  <w:pPr>
                    <w:ind w:firstLine="0"/>
                    <w:rPr>
                      <w:sz w:val="24"/>
                      <w:szCs w:val="24"/>
                    </w:rPr>
                  </w:pPr>
                  <w:r w:rsidRPr="00994476">
                    <w:rPr>
                      <w:sz w:val="24"/>
                      <w:szCs w:val="24"/>
                    </w:rPr>
                    <w:t>Масса, г</w:t>
                  </w:r>
                  <w:r>
                    <w:rPr>
                      <w:sz w:val="24"/>
                      <w:szCs w:val="24"/>
                    </w:rPr>
                    <w:t xml:space="preserve"> – </w:t>
                  </w:r>
                  <w:r w:rsidRPr="00994476">
                    <w:rPr>
                      <w:sz w:val="24"/>
                      <w:szCs w:val="24"/>
                    </w:rPr>
                    <w:t>270</w:t>
                  </w:r>
                </w:p>
              </w:tc>
            </w:tr>
          </w:tbl>
          <w:p w14:paraId="4C577519" w14:textId="77777777" w:rsidR="00265BDD" w:rsidRPr="00994476" w:rsidRDefault="00265BDD" w:rsidP="0063529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C57751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57751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57751D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57751E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57751F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577520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577521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577522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577523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94476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577524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447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C577525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447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C57752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577527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577528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94476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577529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57752A" w14:textId="4189EB98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4B0364B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71F9013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0E6DE8D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3F4A329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2430DC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736760" w14:textId="77777777" w:rsidR="004F2F1A" w:rsidRPr="004F2F5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696C82A" w14:textId="0451A6AB" w:rsidR="004F2F1A" w:rsidRPr="00DE1E02" w:rsidRDefault="004F2F1A" w:rsidP="004F2F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C57752B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C57752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57752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57752E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57752F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577530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577531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57753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577533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4C577534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577535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C577536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072B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577537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577538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577539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57753A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57753B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57753C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57753D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57753E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57753F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57754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577541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C57754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C577543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57754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577545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577546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C577547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577548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577549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94476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57754A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57754B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57754C" w14:textId="77777777" w:rsidR="003627A1" w:rsidRDefault="003627A1" w:rsidP="003627A1">
      <w:pPr>
        <w:rPr>
          <w:sz w:val="26"/>
          <w:szCs w:val="26"/>
        </w:rPr>
      </w:pPr>
    </w:p>
    <w:p w14:paraId="4C57754D" w14:textId="77777777" w:rsidR="003627A1" w:rsidRDefault="003627A1" w:rsidP="003627A1">
      <w:pPr>
        <w:rPr>
          <w:sz w:val="26"/>
          <w:szCs w:val="26"/>
        </w:rPr>
      </w:pPr>
    </w:p>
    <w:p w14:paraId="4C57754E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57754F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57755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57755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77554" w14:textId="77777777" w:rsidR="000A658D" w:rsidRDefault="000A658D">
      <w:r>
        <w:separator/>
      </w:r>
    </w:p>
  </w:endnote>
  <w:endnote w:type="continuationSeparator" w:id="0">
    <w:p w14:paraId="4C577555" w14:textId="77777777" w:rsidR="000A658D" w:rsidRDefault="000A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77552" w14:textId="77777777" w:rsidR="000A658D" w:rsidRDefault="000A658D">
      <w:r>
        <w:separator/>
      </w:r>
    </w:p>
  </w:footnote>
  <w:footnote w:type="continuationSeparator" w:id="0">
    <w:p w14:paraId="4C577553" w14:textId="77777777" w:rsidR="000A658D" w:rsidRDefault="000A6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77556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C57755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62D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8D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0FD6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048D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17D5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1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994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62B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29E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B5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4F6D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4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2B0"/>
    <w:rsid w:val="00A10DB4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031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787E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774F7"/>
  <w15:docId w15:val="{B713D9F3-F452-4A56-BF2B-ECD53346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FA939-4D8A-4DD5-B24D-8B784D6E2525}">
  <ds:schemaRefs>
    <ds:schemaRef ds:uri="aeb3e8e0-784a-4348-b8a9-74d788c4fa59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CE2D69-F924-4344-BCEE-3E24422819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57210-A887-41C6-B210-C3A466F4773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A019F20-5496-4DFC-B0FC-4F90120E0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A3CFF7-E8CF-4170-87CC-7C28D954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2016-10-03T08:06:00Z</dcterms:created>
  <dcterms:modified xsi:type="dcterms:W3CDTF">2018-09-26T08:34:00Z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